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1F" w:rsidRPr="008C7D3C" w:rsidRDefault="00AF10BE" w:rsidP="00BF3F56">
      <w:pPr>
        <w:pStyle w:val="a4"/>
        <w:ind w:firstLine="721"/>
      </w:pPr>
      <w:r>
        <w:rPr>
          <w:rFonts w:hint="eastAsia"/>
        </w:rPr>
        <w:t>沈阳市地方标准《</w:t>
      </w:r>
      <w:r w:rsidRPr="00AF10BE">
        <w:rPr>
          <w:rFonts w:hint="eastAsia"/>
        </w:rPr>
        <w:t>滨水慢道空间道路、绿化、服务设施精致建设设计导则</w:t>
      </w:r>
      <w:r>
        <w:rPr>
          <w:rFonts w:hint="eastAsia"/>
        </w:rPr>
        <w:t>》编制说明</w:t>
      </w:r>
    </w:p>
    <w:p w:rsidR="00A57BCE" w:rsidRDefault="00A57BCE" w:rsidP="00BF3F56">
      <w:pPr>
        <w:pStyle w:val="1"/>
        <w:ind w:firstLine="640"/>
      </w:pPr>
      <w:r>
        <w:rPr>
          <w:rFonts w:hint="eastAsia"/>
        </w:rPr>
        <w:t>一</w:t>
      </w:r>
      <w:r w:rsidR="008C7D3C">
        <w:rPr>
          <w:rFonts w:hint="eastAsia"/>
        </w:rPr>
        <w:t>、</w:t>
      </w:r>
      <w:r>
        <w:rPr>
          <w:rFonts w:hint="eastAsia"/>
        </w:rPr>
        <w:t>工作简况</w:t>
      </w:r>
    </w:p>
    <w:p w:rsidR="00A57BCE" w:rsidRPr="00796D31" w:rsidRDefault="008C7D3C" w:rsidP="00BF3F56">
      <w:pPr>
        <w:pStyle w:val="2"/>
        <w:ind w:firstLine="640"/>
      </w:pPr>
      <w:r w:rsidRPr="00796D31">
        <w:rPr>
          <w:rFonts w:hint="eastAsia"/>
        </w:rPr>
        <w:t>（一）</w:t>
      </w:r>
      <w:r w:rsidR="00A57BCE" w:rsidRPr="00796D31">
        <w:t>任务来源 </w:t>
      </w:r>
    </w:p>
    <w:p w:rsidR="00A57BCE" w:rsidRPr="00B3155D" w:rsidRDefault="00203BE0" w:rsidP="00BF3F56">
      <w:r>
        <w:rPr>
          <w:rFonts w:hint="eastAsia"/>
        </w:rPr>
        <w:t>2</w:t>
      </w:r>
      <w:r>
        <w:t>019</w:t>
      </w:r>
      <w:r w:rsidR="00A57BCE" w:rsidRPr="00B3155D">
        <w:rPr>
          <w:rFonts w:hint="eastAsia"/>
        </w:rPr>
        <w:t>年</w:t>
      </w:r>
      <w:r w:rsidR="006D10B1">
        <w:t>8</w:t>
      </w:r>
      <w:r w:rsidR="00A57BCE" w:rsidRPr="00B3155D">
        <w:rPr>
          <w:rFonts w:hint="eastAsia"/>
        </w:rPr>
        <w:t>月，根据</w:t>
      </w:r>
      <w:r w:rsidR="006D10B1">
        <w:rPr>
          <w:rFonts w:hint="eastAsia"/>
        </w:rPr>
        <w:t>沈阳市市场</w:t>
      </w:r>
      <w:r w:rsidR="00A57BCE" w:rsidRPr="00B3155D">
        <w:rPr>
          <w:rFonts w:hint="eastAsia"/>
        </w:rPr>
        <w:t>质量监督</w:t>
      </w:r>
      <w:r w:rsidR="006D10B1">
        <w:rPr>
          <w:rFonts w:hint="eastAsia"/>
        </w:rPr>
        <w:t>管理</w:t>
      </w:r>
      <w:r w:rsidR="00A57BCE" w:rsidRPr="00B3155D">
        <w:rPr>
          <w:rFonts w:hint="eastAsia"/>
        </w:rPr>
        <w:t>局下达的</w:t>
      </w:r>
      <w:r w:rsidR="006D10B1">
        <w:rPr>
          <w:rFonts w:hint="eastAsia"/>
        </w:rPr>
        <w:t>2</w:t>
      </w:r>
      <w:r w:rsidR="006D10B1">
        <w:t>019</w:t>
      </w:r>
      <w:r w:rsidR="00A57BCE" w:rsidRPr="00B3155D">
        <w:rPr>
          <w:rFonts w:hint="eastAsia"/>
        </w:rPr>
        <w:t>年度</w:t>
      </w:r>
      <w:r w:rsidR="006D10B1">
        <w:rPr>
          <w:rFonts w:hint="eastAsia"/>
        </w:rPr>
        <w:t>沈阳市</w:t>
      </w:r>
      <w:r w:rsidR="00A57BCE" w:rsidRPr="00B3155D">
        <w:rPr>
          <w:rFonts w:hint="eastAsia"/>
        </w:rPr>
        <w:t>地方标准制修订项目，批准《</w:t>
      </w:r>
      <w:r w:rsidR="006D10B1" w:rsidRPr="006D10B1">
        <w:rPr>
          <w:rFonts w:hint="eastAsia"/>
        </w:rPr>
        <w:t>滨水慢道空间道路、绿化、服务设施精致建设设计导则</w:t>
      </w:r>
      <w:r w:rsidR="00A57BCE" w:rsidRPr="00B3155D">
        <w:rPr>
          <w:rFonts w:hint="eastAsia"/>
        </w:rPr>
        <w:t>》地方标准的制定。</w:t>
      </w:r>
      <w:r w:rsidR="00A57BCE" w:rsidRPr="00B3155D">
        <w:t> </w:t>
      </w:r>
    </w:p>
    <w:p w:rsidR="00203BE0" w:rsidRDefault="00203BE0" w:rsidP="00BF3F56">
      <w:pPr>
        <w:pStyle w:val="2"/>
        <w:ind w:firstLine="640"/>
      </w:pPr>
      <w:r>
        <w:rPr>
          <w:rFonts w:hint="eastAsia"/>
        </w:rPr>
        <w:t>（</w:t>
      </w:r>
      <w:r w:rsidR="006467DF">
        <w:rPr>
          <w:rFonts w:hint="eastAsia"/>
        </w:rPr>
        <w:t>二</w:t>
      </w:r>
      <w:r>
        <w:rPr>
          <w:rFonts w:hint="eastAsia"/>
        </w:rPr>
        <w:t>）主要</w:t>
      </w:r>
      <w:r>
        <w:t>工作过程</w:t>
      </w:r>
    </w:p>
    <w:p w:rsidR="00E17751" w:rsidRDefault="00E17751" w:rsidP="00E17751">
      <w:r>
        <w:rPr>
          <w:rFonts w:hint="eastAsia"/>
        </w:rPr>
        <w:t>本标准编制遵循“先进性、实用性、统一性、规范性”的原则，严格遵守国标要求，尽可能与国内同类城市标准接轨，注重标准的可操作性。采用“政府组织、专家领衔、部门合作”的编写组织方式，有力保障标准编制质量要求。</w:t>
      </w:r>
    </w:p>
    <w:p w:rsidR="00E17751" w:rsidRPr="00E17751" w:rsidRDefault="00E17751" w:rsidP="00E17751">
      <w:r>
        <w:t>2019年8月，启动标准的编制工作；2019年9月，对上海标准制定情况进行调研；2019年10月，完成标准初稿；20</w:t>
      </w:r>
      <w:r w:rsidR="00AB310D">
        <w:t>20</w:t>
      </w:r>
      <w:r>
        <w:t>年</w:t>
      </w:r>
      <w:r w:rsidR="00AB310D">
        <w:t>3</w:t>
      </w:r>
      <w:r>
        <w:t>月，拟开展相关部门和专家意见咨询工作。</w:t>
      </w:r>
    </w:p>
    <w:p w:rsidR="00BF3F56" w:rsidRDefault="00A57BCE" w:rsidP="00BF3F56">
      <w:pPr>
        <w:pStyle w:val="1"/>
        <w:ind w:firstLine="640"/>
      </w:pPr>
      <w:r w:rsidRPr="008C7D3C">
        <w:rPr>
          <w:rFonts w:hint="eastAsia"/>
        </w:rPr>
        <w:t>二</w:t>
      </w:r>
      <w:r w:rsidR="008C7D3C">
        <w:rPr>
          <w:rFonts w:hint="eastAsia"/>
        </w:rPr>
        <w:t>、</w:t>
      </w:r>
      <w:r w:rsidR="00BF3F56" w:rsidRPr="00BF3F56">
        <w:rPr>
          <w:rFonts w:hint="eastAsia"/>
        </w:rPr>
        <w:t>标准编制原则和依据</w:t>
      </w:r>
    </w:p>
    <w:p w:rsidR="006D10B1" w:rsidRDefault="006D10B1" w:rsidP="006D10B1">
      <w:pPr>
        <w:pStyle w:val="2"/>
        <w:ind w:firstLine="640"/>
      </w:pPr>
      <w:r>
        <w:rPr>
          <w:rFonts w:hint="eastAsia"/>
        </w:rPr>
        <w:t>（一）编制</w:t>
      </w:r>
      <w:r>
        <w:t>原则</w:t>
      </w:r>
    </w:p>
    <w:p w:rsidR="00B90A67" w:rsidRPr="00B90A67" w:rsidRDefault="00B90A67" w:rsidP="00B90A67">
      <w:r w:rsidRPr="00B90A67">
        <w:rPr>
          <w:rFonts w:hint="eastAsia"/>
        </w:rPr>
        <w:t>合理定位</w:t>
      </w:r>
      <w:r w:rsidRPr="00B90A67">
        <w:t xml:space="preserve"> 统筹协调</w:t>
      </w:r>
      <w:r w:rsidR="00F410DB">
        <w:rPr>
          <w:rFonts w:hint="eastAsia"/>
        </w:rPr>
        <w:t>。</w:t>
      </w:r>
      <w:r>
        <w:rPr>
          <w:rFonts w:hint="eastAsia"/>
        </w:rPr>
        <w:t>滨水</w:t>
      </w:r>
      <w:r w:rsidRPr="00B90A67">
        <w:rPr>
          <w:rFonts w:hint="eastAsia"/>
        </w:rPr>
        <w:t>慢行空间设计是一个高度综合性的工作，针对不同类型交通与非交通性活动特征，面向所有</w:t>
      </w:r>
      <w:r>
        <w:rPr>
          <w:rFonts w:hint="eastAsia"/>
        </w:rPr>
        <w:t>慢</w:t>
      </w:r>
      <w:r>
        <w:rPr>
          <w:rFonts w:hint="eastAsia"/>
        </w:rPr>
        <w:lastRenderedPageBreak/>
        <w:t>道</w:t>
      </w:r>
      <w:r w:rsidRPr="00B90A67">
        <w:rPr>
          <w:rFonts w:hint="eastAsia"/>
        </w:rPr>
        <w:t>的使用者，兼顾</w:t>
      </w:r>
      <w:r>
        <w:rPr>
          <w:rFonts w:hint="eastAsia"/>
        </w:rPr>
        <w:t>步行</w:t>
      </w:r>
      <w:r>
        <w:t>、自行车</w:t>
      </w:r>
      <w:r w:rsidRPr="00B90A67">
        <w:rPr>
          <w:rFonts w:hint="eastAsia"/>
        </w:rPr>
        <w:t>和交往交流、休闲游憩</w:t>
      </w:r>
      <w:r>
        <w:rPr>
          <w:rFonts w:hint="eastAsia"/>
        </w:rPr>
        <w:t>、赛事</w:t>
      </w:r>
      <w:r>
        <w:t>活动</w:t>
      </w:r>
      <w:r w:rsidRPr="00B90A67">
        <w:rPr>
          <w:rFonts w:hint="eastAsia"/>
        </w:rPr>
        <w:t>等多方面需求，合理进行空间分配和设施统筹设置。</w:t>
      </w:r>
    </w:p>
    <w:p w:rsidR="006D10B1" w:rsidRDefault="00B90A67" w:rsidP="00B90A67">
      <w:r w:rsidRPr="00B90A67">
        <w:rPr>
          <w:rFonts w:hint="eastAsia"/>
        </w:rPr>
        <w:t>整体设计</w:t>
      </w:r>
      <w:r w:rsidRPr="00B90A67">
        <w:t xml:space="preserve"> 提升活力</w:t>
      </w:r>
      <w:r w:rsidR="00F410DB">
        <w:rPr>
          <w:rFonts w:hint="eastAsia"/>
        </w:rPr>
        <w:t>。</w:t>
      </w:r>
      <w:r>
        <w:rPr>
          <w:rFonts w:hint="eastAsia"/>
        </w:rPr>
        <w:t>滨水慢道</w:t>
      </w:r>
      <w:r w:rsidRPr="00B90A67">
        <w:rPr>
          <w:rFonts w:hint="eastAsia"/>
        </w:rPr>
        <w:t>空间设计应面向整体</w:t>
      </w:r>
      <w:r>
        <w:rPr>
          <w:rFonts w:hint="eastAsia"/>
        </w:rPr>
        <w:t>滨水</w:t>
      </w:r>
      <w:r w:rsidRPr="00B90A67">
        <w:rPr>
          <w:rFonts w:hint="eastAsia"/>
        </w:rPr>
        <w:t>空间进行，对空间和设施进行集约设置与统筹利用，形成一体化设计方案。形成开放、连续的室内外活动空间，鼓励结合慢行空间开展公共艺术活动。</w:t>
      </w:r>
    </w:p>
    <w:p w:rsidR="00B90A67" w:rsidRPr="006D10B1" w:rsidRDefault="00B90A67" w:rsidP="00B90A67">
      <w:r w:rsidRPr="00B90A67">
        <w:rPr>
          <w:rFonts w:hint="eastAsia"/>
        </w:rPr>
        <w:t>因地制宜</w:t>
      </w:r>
      <w:r w:rsidRPr="00B90A67">
        <w:t xml:space="preserve"> 塑造特色</w:t>
      </w:r>
      <w:r w:rsidR="00F410DB">
        <w:rPr>
          <w:rFonts w:hint="eastAsia"/>
        </w:rPr>
        <w:t>。</w:t>
      </w:r>
      <w:r>
        <w:rPr>
          <w:rFonts w:hint="eastAsia"/>
        </w:rPr>
        <w:t>尊重滨水</w:t>
      </w:r>
      <w:r>
        <w:t>空间</w:t>
      </w:r>
      <w:r w:rsidRPr="00B90A67">
        <w:rPr>
          <w:rFonts w:hint="eastAsia"/>
        </w:rPr>
        <w:t>环境特征、功能定位、自然禀赋和人文特征，延续文脉，展示城市形象与地段特征。应重视滨水</w:t>
      </w:r>
      <w:r w:rsidR="00F410DB">
        <w:rPr>
          <w:rFonts w:hint="eastAsia"/>
        </w:rPr>
        <w:t>空间</w:t>
      </w:r>
      <w:r w:rsidRPr="00B90A67">
        <w:rPr>
          <w:rFonts w:hint="eastAsia"/>
        </w:rPr>
        <w:t>整体风貌的管控，重点加强节点的塑造。</w:t>
      </w:r>
    </w:p>
    <w:p w:rsidR="006D10B1" w:rsidRPr="006D10B1" w:rsidRDefault="006D10B1" w:rsidP="006D10B1">
      <w:pPr>
        <w:pStyle w:val="2"/>
        <w:ind w:firstLine="640"/>
      </w:pPr>
      <w:r>
        <w:rPr>
          <w:rFonts w:hint="eastAsia"/>
        </w:rPr>
        <w:t>（二）编制</w:t>
      </w:r>
      <w:r>
        <w:t>依据</w:t>
      </w:r>
    </w:p>
    <w:p w:rsidR="006D10B1" w:rsidRDefault="006D10B1" w:rsidP="006D10B1">
      <w:bookmarkStart w:id="0" w:name="_GoBack"/>
      <w:r>
        <w:rPr>
          <w:rFonts w:hint="eastAsia"/>
        </w:rPr>
        <w:t>（</w:t>
      </w:r>
      <w:r>
        <w:t>1）《公园设计规范》GB51192-2016</w:t>
      </w:r>
    </w:p>
    <w:p w:rsidR="006D10B1" w:rsidRDefault="006D10B1" w:rsidP="006D10B1">
      <w:r>
        <w:rPr>
          <w:rFonts w:hint="eastAsia"/>
        </w:rPr>
        <w:t>（</w:t>
      </w:r>
      <w:r>
        <w:t>2）《城市道路工程设计规范》CJJ37-2016</w:t>
      </w:r>
    </w:p>
    <w:p w:rsidR="006D10B1" w:rsidRDefault="006D10B1" w:rsidP="006D10B1">
      <w:r>
        <w:rPr>
          <w:rFonts w:hint="eastAsia"/>
        </w:rPr>
        <w:t>（</w:t>
      </w:r>
      <w:r>
        <w:t>3）《无障碍设计规范》GB50763—2012</w:t>
      </w:r>
    </w:p>
    <w:p w:rsidR="006D10B1" w:rsidRDefault="006D10B1" w:rsidP="006D10B1">
      <w:r>
        <w:rPr>
          <w:rFonts w:hint="eastAsia"/>
        </w:rPr>
        <w:t>（</w:t>
      </w:r>
      <w:r>
        <w:t>4）《城市环境卫生设施设置标准》CJJ27-2012</w:t>
      </w:r>
    </w:p>
    <w:p w:rsidR="00AB310D" w:rsidRDefault="006D10B1" w:rsidP="006D10B1">
      <w:r>
        <w:rPr>
          <w:rFonts w:hint="eastAsia"/>
        </w:rPr>
        <w:t>（</w:t>
      </w:r>
      <w:r>
        <w:t>5）《旅游景区游客中心设置与服务规范》（GBT31383-201</w:t>
      </w:r>
      <w:r w:rsidR="00AB310D">
        <w:t>5</w:t>
      </w:r>
      <w:r w:rsidR="00AB310D">
        <w:rPr>
          <w:rFonts w:hint="eastAsia"/>
        </w:rPr>
        <w:t>）</w:t>
      </w:r>
    </w:p>
    <w:p w:rsidR="006D10B1" w:rsidRDefault="006D10B1" w:rsidP="006D10B1">
      <w:r>
        <w:t>（6）《城市道路照明设计标准》（CJJ45-2006）</w:t>
      </w:r>
    </w:p>
    <w:p w:rsidR="006D10B1" w:rsidRDefault="006D10B1" w:rsidP="006D10B1">
      <w:r>
        <w:rPr>
          <w:rFonts w:hint="eastAsia"/>
        </w:rPr>
        <w:t>（</w:t>
      </w:r>
      <w:r>
        <w:t>7）《城市夜景照明设计规范》（JGJ/T163-2008）</w:t>
      </w:r>
    </w:p>
    <w:p w:rsidR="00BF3F56" w:rsidRPr="00BF3F56" w:rsidRDefault="006D10B1" w:rsidP="006D10B1">
      <w:r>
        <w:rPr>
          <w:rFonts w:hint="eastAsia"/>
        </w:rPr>
        <w:t>（</w:t>
      </w:r>
      <w:r>
        <w:t>8）《城市绿地设计规范GB50420-2007》</w:t>
      </w:r>
    </w:p>
    <w:bookmarkEnd w:id="0"/>
    <w:p w:rsidR="00BF3F56" w:rsidRDefault="008C7D3C" w:rsidP="00BF3F56">
      <w:pPr>
        <w:pStyle w:val="1"/>
        <w:ind w:firstLine="640"/>
      </w:pPr>
      <w:r>
        <w:rPr>
          <w:rFonts w:hint="eastAsia"/>
        </w:rPr>
        <w:lastRenderedPageBreak/>
        <w:t>三、</w:t>
      </w:r>
      <w:r w:rsidR="0075708F">
        <w:rPr>
          <w:rFonts w:hint="eastAsia"/>
        </w:rPr>
        <w:t>技术</w:t>
      </w:r>
      <w:r w:rsidR="006D10B1">
        <w:rPr>
          <w:rFonts w:hint="eastAsia"/>
        </w:rPr>
        <w:t>经济</w:t>
      </w:r>
      <w:r w:rsidR="0075708F">
        <w:rPr>
          <w:rFonts w:hint="eastAsia"/>
        </w:rPr>
        <w:t>论证</w:t>
      </w:r>
      <w:r w:rsidR="0075708F">
        <w:t>、</w:t>
      </w:r>
      <w:r w:rsidR="0075708F" w:rsidRPr="0075708F">
        <w:rPr>
          <w:rFonts w:hint="eastAsia"/>
        </w:rPr>
        <w:t>预期的社会经济效益</w:t>
      </w:r>
    </w:p>
    <w:p w:rsidR="00BF3F56" w:rsidRDefault="00AF10BE" w:rsidP="00BF3F56">
      <w:r>
        <w:rPr>
          <w:rFonts w:hint="eastAsia"/>
        </w:rPr>
        <w:t>本标准制定</w:t>
      </w:r>
      <w:r>
        <w:t>完成后，</w:t>
      </w:r>
      <w:r>
        <w:rPr>
          <w:rFonts w:hint="eastAsia"/>
        </w:rPr>
        <w:t>预期</w:t>
      </w:r>
      <w:r>
        <w:t>达到国内先进水平，对推进沈阳滨水慢道标准化建设工作具有指导意义。</w:t>
      </w:r>
    </w:p>
    <w:p w:rsidR="00AF10BE" w:rsidRPr="00AF10BE" w:rsidRDefault="00AF10BE" w:rsidP="00BF3F56">
      <w:pPr>
        <w:rPr>
          <w:rFonts w:hint="eastAsia"/>
        </w:rPr>
      </w:pPr>
      <w:r>
        <w:rPr>
          <w:rFonts w:hint="eastAsia"/>
        </w:rPr>
        <w:t>本标准在实施有效期内，预计</w:t>
      </w:r>
      <w:r w:rsidR="0075708F">
        <w:rPr>
          <w:rFonts w:hint="eastAsia"/>
        </w:rPr>
        <w:t>每年</w:t>
      </w:r>
      <w:r>
        <w:rPr>
          <w:rFonts w:hint="eastAsia"/>
        </w:rPr>
        <w:t>对</w:t>
      </w:r>
      <w:r w:rsidR="0075708F">
        <w:rPr>
          <w:rFonts w:hint="eastAsia"/>
        </w:rPr>
        <w:t>50</w:t>
      </w:r>
      <w:r>
        <w:rPr>
          <w:rFonts w:hint="eastAsia"/>
        </w:rPr>
        <w:t>公里的滨水慢道有指导作用</w:t>
      </w:r>
      <w:r w:rsidR="00107E93">
        <w:t>，</w:t>
      </w:r>
      <w:r w:rsidR="00107E93">
        <w:rPr>
          <w:rFonts w:hint="eastAsia"/>
        </w:rPr>
        <w:t>间接</w:t>
      </w:r>
      <w:r>
        <w:t>经济效益按每公里</w:t>
      </w:r>
      <w:r w:rsidR="0075708F">
        <w:rPr>
          <w:rFonts w:hint="eastAsia"/>
        </w:rPr>
        <w:t>100</w:t>
      </w:r>
      <w:r w:rsidR="0075708F">
        <w:t>,000</w:t>
      </w:r>
      <w:r w:rsidR="0075708F">
        <w:rPr>
          <w:rFonts w:hint="eastAsia"/>
        </w:rPr>
        <w:t>元</w:t>
      </w:r>
      <w:r w:rsidR="0075708F">
        <w:t>估算，预计每年可产生经济效益</w:t>
      </w:r>
      <w:r w:rsidR="0075708F">
        <w:rPr>
          <w:rFonts w:hint="eastAsia"/>
        </w:rPr>
        <w:t>500万元</w:t>
      </w:r>
      <w:r w:rsidR="0075708F">
        <w:t>。</w:t>
      </w:r>
    </w:p>
    <w:p w:rsidR="00A57BCE" w:rsidRDefault="008C7D3C" w:rsidP="00BF3F56">
      <w:pPr>
        <w:pStyle w:val="1"/>
        <w:ind w:firstLine="640"/>
      </w:pPr>
      <w:r>
        <w:rPr>
          <w:rFonts w:hint="eastAsia"/>
        </w:rPr>
        <w:t>四、</w:t>
      </w:r>
      <w:r w:rsidR="00BF3F56" w:rsidRPr="00BF3F56">
        <w:rPr>
          <w:rFonts w:hint="eastAsia"/>
        </w:rPr>
        <w:t>与现行有关法律、法规和国家标准、行业标准、省级地方标准的关系</w:t>
      </w:r>
    </w:p>
    <w:p w:rsidR="00F410DB" w:rsidRDefault="00F410DB" w:rsidP="00F410DB">
      <w:r>
        <w:rPr>
          <w:rFonts w:hint="eastAsia"/>
        </w:rPr>
        <w:t>目前国家已</w:t>
      </w:r>
      <w:r>
        <w:t>先后出台了《公园设计规范》GB51192-2016</w:t>
      </w:r>
      <w:r>
        <w:rPr>
          <w:rFonts w:hint="eastAsia"/>
        </w:rPr>
        <w:t>、</w:t>
      </w:r>
      <w:r>
        <w:t>《城市道路工程设计规范》CJJ37-2016</w:t>
      </w:r>
      <w:r>
        <w:rPr>
          <w:rFonts w:hint="eastAsia"/>
        </w:rPr>
        <w:t>、</w:t>
      </w:r>
      <w:r>
        <w:t>《城市绿地设计规范GB50420-2007》</w:t>
      </w:r>
      <w:r>
        <w:rPr>
          <w:rFonts w:hint="eastAsia"/>
        </w:rPr>
        <w:t>等国家标准</w:t>
      </w:r>
      <w:r>
        <w:t>、行业规范</w:t>
      </w:r>
      <w:r>
        <w:rPr>
          <w:rFonts w:hint="eastAsia"/>
        </w:rPr>
        <w:t>。</w:t>
      </w:r>
    </w:p>
    <w:p w:rsidR="00F410DB" w:rsidRDefault="00F410DB" w:rsidP="00F410DB">
      <w:r>
        <w:rPr>
          <w:rFonts w:hint="eastAsia"/>
        </w:rPr>
        <w:t>本</w:t>
      </w:r>
      <w:r>
        <w:t>标准</w:t>
      </w:r>
      <w:r>
        <w:rPr>
          <w:rFonts w:hint="eastAsia"/>
        </w:rPr>
        <w:t>依据</w:t>
      </w:r>
      <w:r w:rsidRPr="00F410DB">
        <w:rPr>
          <w:rFonts w:hint="eastAsia"/>
        </w:rPr>
        <w:t>现行有关法律、法规和</w:t>
      </w:r>
      <w:r w:rsidRPr="00BF3F56">
        <w:rPr>
          <w:rFonts w:hint="eastAsia"/>
        </w:rPr>
        <w:t>国家标准、行业标准</w:t>
      </w:r>
      <w:r>
        <w:rPr>
          <w:rFonts w:hint="eastAsia"/>
        </w:rPr>
        <w:t>，</w:t>
      </w:r>
      <w:r>
        <w:t>结合</w:t>
      </w:r>
      <w:r>
        <w:rPr>
          <w:rFonts w:hint="eastAsia"/>
        </w:rPr>
        <w:t>沈阳</w:t>
      </w:r>
      <w:r>
        <w:t>浑河慢道规划、建设以及</w:t>
      </w:r>
      <w:r>
        <w:rPr>
          <w:rFonts w:hint="eastAsia"/>
        </w:rPr>
        <w:t>维护保养</w:t>
      </w:r>
      <w:r>
        <w:t>经验，</w:t>
      </w:r>
      <w:r>
        <w:rPr>
          <w:rFonts w:hint="eastAsia"/>
        </w:rPr>
        <w:t>提出</w:t>
      </w:r>
      <w:r>
        <w:t>适合沈阳本地人文气候的地方标准</w:t>
      </w:r>
      <w:r>
        <w:rPr>
          <w:rFonts w:hint="eastAsia"/>
        </w:rPr>
        <w:t>，</w:t>
      </w:r>
      <w:r>
        <w:t>为</w:t>
      </w:r>
      <w:r>
        <w:rPr>
          <w:rFonts w:hint="eastAsia"/>
        </w:rPr>
        <w:t>沈阳蒲河</w:t>
      </w:r>
      <w:r>
        <w:t>、</w:t>
      </w:r>
      <w:r>
        <w:rPr>
          <w:rFonts w:hint="eastAsia"/>
        </w:rPr>
        <w:t>百里运河</w:t>
      </w:r>
      <w:r>
        <w:t>等滨水慢道建设提供</w:t>
      </w:r>
      <w:r>
        <w:rPr>
          <w:rFonts w:hint="eastAsia"/>
        </w:rPr>
        <w:t>设计</w:t>
      </w:r>
      <w:r>
        <w:t>指引。</w:t>
      </w:r>
    </w:p>
    <w:p w:rsidR="00203BE0" w:rsidRDefault="00AB310D" w:rsidP="00BF3F56">
      <w:pPr>
        <w:pStyle w:val="1"/>
        <w:ind w:firstLine="640"/>
      </w:pPr>
      <w:r>
        <w:rPr>
          <w:rFonts w:hint="eastAsia"/>
        </w:rPr>
        <w:t>五</w:t>
      </w:r>
      <w:r w:rsidR="00203BE0">
        <w:rPr>
          <w:rFonts w:hint="eastAsia"/>
        </w:rPr>
        <w:t>、</w:t>
      </w:r>
      <w:r w:rsidR="00F410DB">
        <w:rPr>
          <w:rFonts w:hint="eastAsia"/>
        </w:rPr>
        <w:t>提出标准实施的建议</w:t>
      </w:r>
    </w:p>
    <w:p w:rsidR="008C7D3C" w:rsidRDefault="000B1518" w:rsidP="00BF3F56">
      <w:r w:rsidRPr="000B1518">
        <w:rPr>
          <w:rFonts w:hint="eastAsia"/>
        </w:rPr>
        <w:t>市标准化行政主管部门、</w:t>
      </w:r>
      <w:r>
        <w:rPr>
          <w:rFonts w:hint="eastAsia"/>
        </w:rPr>
        <w:t>市城乡</w:t>
      </w:r>
      <w:r>
        <w:t>建设局</w:t>
      </w:r>
      <w:r>
        <w:rPr>
          <w:rFonts w:hint="eastAsia"/>
        </w:rPr>
        <w:t>依据法定职责</w:t>
      </w:r>
      <w:r w:rsidRPr="000B1518">
        <w:rPr>
          <w:rFonts w:hint="eastAsia"/>
        </w:rPr>
        <w:t>对标准的实施进行</w:t>
      </w:r>
      <w:r>
        <w:rPr>
          <w:rFonts w:hint="eastAsia"/>
        </w:rPr>
        <w:t>管理，标准</w:t>
      </w:r>
      <w:r w:rsidRPr="000B1518">
        <w:rPr>
          <w:rFonts w:hint="eastAsia"/>
        </w:rPr>
        <w:t>主要起草单位沈阳市城市规划设计研究院有限公司</w:t>
      </w:r>
      <w:r>
        <w:rPr>
          <w:rFonts w:hint="eastAsia"/>
        </w:rPr>
        <w:t>对</w:t>
      </w:r>
      <w:r>
        <w:t>标准进行</w:t>
      </w:r>
      <w:r w:rsidRPr="000B1518">
        <w:rPr>
          <w:rFonts w:hint="eastAsia"/>
        </w:rPr>
        <w:t>具体技术内容的解释。执行过程中如</w:t>
      </w:r>
      <w:r w:rsidRPr="000B1518">
        <w:rPr>
          <w:rFonts w:hint="eastAsia"/>
        </w:rPr>
        <w:lastRenderedPageBreak/>
        <w:t>有意见或建议，请寄送</w:t>
      </w:r>
      <w:r>
        <w:rPr>
          <w:rFonts w:hint="eastAsia"/>
        </w:rPr>
        <w:t>沈阳市规划</w:t>
      </w:r>
      <w:r>
        <w:t>设计研究院</w:t>
      </w:r>
      <w:r w:rsidRPr="000B1518">
        <w:t>(地址：</w:t>
      </w:r>
      <w:r>
        <w:rPr>
          <w:rFonts w:hint="eastAsia"/>
        </w:rPr>
        <w:t>沈阳市</w:t>
      </w:r>
      <w:r>
        <w:t>和平区南三好街</w:t>
      </w:r>
      <w:r>
        <w:rPr>
          <w:rFonts w:hint="eastAsia"/>
        </w:rPr>
        <w:t>1号</w:t>
      </w:r>
      <w:r w:rsidRPr="000B1518">
        <w:t>，邮政编码：1</w:t>
      </w:r>
      <w:r>
        <w:t>10004</w:t>
      </w:r>
      <w:r w:rsidRPr="000B1518">
        <w:t>)。</w:t>
      </w:r>
    </w:p>
    <w:p w:rsidR="008C7D3C" w:rsidRPr="000B1518" w:rsidRDefault="008C7D3C" w:rsidP="00BF3F56"/>
    <w:sectPr w:rsidR="008C7D3C" w:rsidRPr="000B1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85" w:rsidRDefault="00950E85" w:rsidP="00B90A67">
      <w:pPr>
        <w:spacing w:before="0" w:after="0" w:line="240" w:lineRule="auto"/>
      </w:pPr>
      <w:r>
        <w:separator/>
      </w:r>
    </w:p>
  </w:endnote>
  <w:endnote w:type="continuationSeparator" w:id="0">
    <w:p w:rsidR="00950E85" w:rsidRDefault="00950E85" w:rsidP="00B90A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67" w:rsidRDefault="00B90A67">
    <w:pPr>
      <w:pStyle w:val="af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67" w:rsidRDefault="00B90A67">
    <w:pPr>
      <w:pStyle w:val="af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67" w:rsidRDefault="00B90A67">
    <w:pPr>
      <w:pStyle w:val="af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85" w:rsidRDefault="00950E85" w:rsidP="00B90A67">
      <w:pPr>
        <w:spacing w:before="0" w:after="0" w:line="240" w:lineRule="auto"/>
      </w:pPr>
      <w:r>
        <w:separator/>
      </w:r>
    </w:p>
  </w:footnote>
  <w:footnote w:type="continuationSeparator" w:id="0">
    <w:p w:rsidR="00950E85" w:rsidRDefault="00950E85" w:rsidP="00B90A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67" w:rsidRDefault="00B90A67">
    <w:pPr>
      <w:pStyle w:val="af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67" w:rsidRDefault="00B90A67" w:rsidP="00E34285">
    <w:pPr>
      <w:pStyle w:val="af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67" w:rsidRDefault="00B90A67">
    <w:pPr>
      <w:pStyle w:val="af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E"/>
    <w:rsid w:val="00047760"/>
    <w:rsid w:val="00061078"/>
    <w:rsid w:val="00061F1E"/>
    <w:rsid w:val="00096206"/>
    <w:rsid w:val="000A2BF3"/>
    <w:rsid w:val="000B1518"/>
    <w:rsid w:val="000E1CDA"/>
    <w:rsid w:val="000E66B9"/>
    <w:rsid w:val="00107E93"/>
    <w:rsid w:val="0011737F"/>
    <w:rsid w:val="001468C7"/>
    <w:rsid w:val="00183D69"/>
    <w:rsid w:val="00203641"/>
    <w:rsid w:val="00203BE0"/>
    <w:rsid w:val="00266BD0"/>
    <w:rsid w:val="002755D3"/>
    <w:rsid w:val="002A1543"/>
    <w:rsid w:val="002E2E52"/>
    <w:rsid w:val="00363F4A"/>
    <w:rsid w:val="0038743D"/>
    <w:rsid w:val="003A73FA"/>
    <w:rsid w:val="003C29AA"/>
    <w:rsid w:val="003D3D5E"/>
    <w:rsid w:val="003E0869"/>
    <w:rsid w:val="00410453"/>
    <w:rsid w:val="00446940"/>
    <w:rsid w:val="004A48C4"/>
    <w:rsid w:val="004B3207"/>
    <w:rsid w:val="004D0853"/>
    <w:rsid w:val="004E18CF"/>
    <w:rsid w:val="004F7295"/>
    <w:rsid w:val="00512CA5"/>
    <w:rsid w:val="00555368"/>
    <w:rsid w:val="00565661"/>
    <w:rsid w:val="00573F3D"/>
    <w:rsid w:val="005861AC"/>
    <w:rsid w:val="005C2199"/>
    <w:rsid w:val="005C4B99"/>
    <w:rsid w:val="005E3AA0"/>
    <w:rsid w:val="00633F0C"/>
    <w:rsid w:val="00637B1F"/>
    <w:rsid w:val="006467DF"/>
    <w:rsid w:val="00657E8F"/>
    <w:rsid w:val="006B1A94"/>
    <w:rsid w:val="006D10B1"/>
    <w:rsid w:val="006D366C"/>
    <w:rsid w:val="00710E19"/>
    <w:rsid w:val="00733D56"/>
    <w:rsid w:val="0075708F"/>
    <w:rsid w:val="00796D31"/>
    <w:rsid w:val="007D473A"/>
    <w:rsid w:val="007F15F5"/>
    <w:rsid w:val="00841B76"/>
    <w:rsid w:val="0088228B"/>
    <w:rsid w:val="00890E27"/>
    <w:rsid w:val="0089645E"/>
    <w:rsid w:val="008A31D0"/>
    <w:rsid w:val="008C7D3C"/>
    <w:rsid w:val="00950E85"/>
    <w:rsid w:val="009F29F5"/>
    <w:rsid w:val="009F732E"/>
    <w:rsid w:val="00A57BCE"/>
    <w:rsid w:val="00A64E0C"/>
    <w:rsid w:val="00AB310D"/>
    <w:rsid w:val="00AF10BE"/>
    <w:rsid w:val="00B12B73"/>
    <w:rsid w:val="00B3155D"/>
    <w:rsid w:val="00B653C6"/>
    <w:rsid w:val="00B90A67"/>
    <w:rsid w:val="00BA5FBF"/>
    <w:rsid w:val="00BD2734"/>
    <w:rsid w:val="00BD4DFC"/>
    <w:rsid w:val="00BF3F56"/>
    <w:rsid w:val="00C07F20"/>
    <w:rsid w:val="00C16CC3"/>
    <w:rsid w:val="00C207B6"/>
    <w:rsid w:val="00C4281A"/>
    <w:rsid w:val="00CD0B2B"/>
    <w:rsid w:val="00CD7C12"/>
    <w:rsid w:val="00D12DB3"/>
    <w:rsid w:val="00D21273"/>
    <w:rsid w:val="00D77610"/>
    <w:rsid w:val="00D8007E"/>
    <w:rsid w:val="00D93F85"/>
    <w:rsid w:val="00DA5EA2"/>
    <w:rsid w:val="00E17751"/>
    <w:rsid w:val="00E34285"/>
    <w:rsid w:val="00E612B0"/>
    <w:rsid w:val="00E81EDC"/>
    <w:rsid w:val="00EC046F"/>
    <w:rsid w:val="00EC719C"/>
    <w:rsid w:val="00ED3466"/>
    <w:rsid w:val="00EE4B7B"/>
    <w:rsid w:val="00F02873"/>
    <w:rsid w:val="00F0332F"/>
    <w:rsid w:val="00F13D6F"/>
    <w:rsid w:val="00F410DB"/>
    <w:rsid w:val="00F44651"/>
    <w:rsid w:val="00F9040C"/>
    <w:rsid w:val="00F92F8F"/>
    <w:rsid w:val="00FA7549"/>
    <w:rsid w:val="00FD3D5E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EEB66"/>
  <w15:chartTrackingRefBased/>
  <w15:docId w15:val="{818C7F09-EC17-4761-B659-F1F7A098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56"/>
    <w:pPr>
      <w:ind w:firstLineChars="200" w:firstLine="600"/>
    </w:pPr>
    <w:rPr>
      <w:rFonts w:ascii="仿宋" w:eastAsia="仿宋" w:hAnsi="仿宋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8C7D3C"/>
    <w:pPr>
      <w:outlineLvl w:val="0"/>
    </w:pPr>
    <w:rPr>
      <w:rFonts w:ascii="黑体" w:eastAsia="黑体" w:hAnsi="黑体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6D31"/>
    <w:pPr>
      <w:adjustRightInd w:val="0"/>
      <w:snapToGrid w:val="0"/>
      <w:spacing w:before="240" w:after="0"/>
      <w:outlineLvl w:val="1"/>
    </w:pPr>
    <w:rPr>
      <w:rFonts w:ascii="楷体" w:eastAsia="楷体" w:hAnsi="楷体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64E0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E0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E0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E0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E0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E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E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7D3C"/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96D31"/>
    <w:rPr>
      <w:rFonts w:ascii="楷体" w:eastAsia="楷体" w:hAnsi="楷体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64E0C"/>
    <w:rPr>
      <w:caps/>
      <w:color w:val="1F4D78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A64E0C"/>
    <w:rPr>
      <w:caps/>
      <w:color w:val="2E74B5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A64E0C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A64E0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4E0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C7D3C"/>
    <w:pPr>
      <w:jc w:val="center"/>
    </w:pPr>
    <w:rPr>
      <w:rFonts w:ascii="华文中宋" w:eastAsia="华文中宋" w:hAnsi="华文中宋"/>
      <w:b/>
      <w:sz w:val="36"/>
      <w:szCs w:val="36"/>
    </w:rPr>
  </w:style>
  <w:style w:type="character" w:customStyle="1" w:styleId="a5">
    <w:name w:val="标题 字符"/>
    <w:basedOn w:val="a0"/>
    <w:link w:val="a4"/>
    <w:uiPriority w:val="10"/>
    <w:rsid w:val="008C7D3C"/>
    <w:rPr>
      <w:rFonts w:ascii="华文中宋" w:eastAsia="华文中宋" w:hAnsi="华文中宋"/>
      <w:b/>
      <w:sz w:val="36"/>
      <w:szCs w:val="36"/>
    </w:rPr>
  </w:style>
  <w:style w:type="paragraph" w:styleId="a6">
    <w:name w:val="Subtitle"/>
    <w:basedOn w:val="a"/>
    <w:next w:val="a"/>
    <w:link w:val="a7"/>
    <w:uiPriority w:val="11"/>
    <w:qFormat/>
    <w:rsid w:val="00A64E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标题 字符"/>
    <w:basedOn w:val="a0"/>
    <w:link w:val="a6"/>
    <w:uiPriority w:val="11"/>
    <w:rsid w:val="00A64E0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64E0C"/>
    <w:rPr>
      <w:b/>
      <w:bCs/>
    </w:rPr>
  </w:style>
  <w:style w:type="character" w:styleId="a9">
    <w:name w:val="Emphasis"/>
    <w:uiPriority w:val="20"/>
    <w:qFormat/>
    <w:rsid w:val="00A64E0C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A64E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4E0C"/>
    <w:pPr>
      <w:ind w:firstLine="420"/>
    </w:pPr>
  </w:style>
  <w:style w:type="paragraph" w:styleId="ac">
    <w:name w:val="Quote"/>
    <w:basedOn w:val="a"/>
    <w:next w:val="a"/>
    <w:link w:val="ad"/>
    <w:uiPriority w:val="29"/>
    <w:qFormat/>
    <w:rsid w:val="00A64E0C"/>
    <w:rPr>
      <w:i/>
      <w:iCs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A64E0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64E0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明显引用 字符"/>
    <w:basedOn w:val="a0"/>
    <w:link w:val="ae"/>
    <w:uiPriority w:val="30"/>
    <w:rsid w:val="00A64E0C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A64E0C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A64E0C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A64E0C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A64E0C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A64E0C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A64E0C"/>
    <w:pPr>
      <w:outlineLvl w:val="9"/>
    </w:pPr>
  </w:style>
  <w:style w:type="table" w:styleId="af5">
    <w:name w:val="Table Grid"/>
    <w:basedOn w:val="a1"/>
    <w:uiPriority w:val="39"/>
    <w:rsid w:val="00796D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表"/>
    <w:basedOn w:val="a"/>
    <w:link w:val="af7"/>
    <w:qFormat/>
    <w:rsid w:val="003E0869"/>
    <w:pPr>
      <w:adjustRightInd w:val="0"/>
      <w:snapToGrid w:val="0"/>
      <w:spacing w:before="0" w:after="0" w:line="240" w:lineRule="auto"/>
      <w:ind w:firstLineChars="0" w:firstLine="0"/>
      <w:jc w:val="center"/>
    </w:pPr>
  </w:style>
  <w:style w:type="character" w:customStyle="1" w:styleId="af7">
    <w:name w:val="表 字符"/>
    <w:basedOn w:val="a0"/>
    <w:link w:val="af6"/>
    <w:rsid w:val="003E0869"/>
    <w:rPr>
      <w:rFonts w:ascii="仿宋" w:eastAsia="仿宋" w:hAnsi="仿宋"/>
      <w:sz w:val="30"/>
      <w:szCs w:val="30"/>
    </w:rPr>
  </w:style>
  <w:style w:type="paragraph" w:styleId="af8">
    <w:name w:val="header"/>
    <w:basedOn w:val="a"/>
    <w:link w:val="af9"/>
    <w:uiPriority w:val="99"/>
    <w:unhideWhenUsed/>
    <w:rsid w:val="00B9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B90A67"/>
    <w:rPr>
      <w:rFonts w:ascii="仿宋" w:eastAsia="仿宋" w:hAnsi="仿宋"/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B90A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B90A67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常燕燕</dc:creator>
  <cp:keywords/>
  <dc:description/>
  <cp:lastModifiedBy>常燕燕</cp:lastModifiedBy>
  <cp:revision>5</cp:revision>
  <dcterms:created xsi:type="dcterms:W3CDTF">2020-03-20T03:18:00Z</dcterms:created>
  <dcterms:modified xsi:type="dcterms:W3CDTF">2020-03-20T03:24:00Z</dcterms:modified>
</cp:coreProperties>
</file>