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9C831">
      <w:pPr>
        <w:spacing w:line="360" w:lineRule="auto"/>
        <w:jc w:val="center"/>
        <w:rPr>
          <w:rFonts w:ascii="仿宋" w:hAnsi="仿宋" w:eastAsia="仿宋" w:cs="仿宋_GB2312"/>
          <w:b/>
          <w:sz w:val="52"/>
          <w:szCs w:val="52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沈阳市规划设计研究院有限公司</w:t>
      </w:r>
    </w:p>
    <w:p w14:paraId="04B64048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_GB2312"/>
          <w:b/>
          <w:bCs/>
          <w:kern w:val="44"/>
          <w:sz w:val="44"/>
          <w:szCs w:val="44"/>
        </w:rPr>
      </w:pPr>
      <w:r>
        <w:rPr>
          <w:rFonts w:hint="eastAsia" w:ascii="仿宋" w:hAnsi="仿宋" w:eastAsia="仿宋" w:cs="仿宋_GB2312"/>
          <w:b/>
          <w:bCs/>
          <w:kern w:val="44"/>
          <w:sz w:val="44"/>
          <w:szCs w:val="44"/>
        </w:rPr>
        <w:t>瓶装矿泉水采购通知书</w:t>
      </w:r>
    </w:p>
    <w:p w14:paraId="47F620F7"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一、项目基本情况</w:t>
      </w:r>
    </w:p>
    <w:p w14:paraId="1A3946C3">
      <w:pPr>
        <w:spacing w:line="360" w:lineRule="auto"/>
        <w:ind w:firstLine="658" w:firstLineChars="235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项目编号：SYGHY-2024-06</w:t>
      </w:r>
    </w:p>
    <w:p w14:paraId="1EFA6F7C">
      <w:pPr>
        <w:spacing w:line="360" w:lineRule="auto"/>
        <w:ind w:firstLine="658" w:firstLineChars="235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项目名称：瓶装矿泉水采购</w:t>
      </w:r>
    </w:p>
    <w:p w14:paraId="60AD892C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采购需求：所购产品数量准确，质优价廉。根据甲方需求提供免费送货及相关服务，个别急需物品要求当日或不晚于第三日送货。</w:t>
      </w:r>
    </w:p>
    <w:p w14:paraId="61698DA1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合同履行期限：202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</w:rPr>
        <w:t>年1月1日-2026年12月31日。</w:t>
      </w:r>
    </w:p>
    <w:p w14:paraId="73649F6C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结算方式：以实际提供产品数量为准，按季度进行结算。</w:t>
      </w:r>
    </w:p>
    <w:p w14:paraId="4D85BBD8"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二、供应商的资格要求：</w:t>
      </w:r>
    </w:p>
    <w:p w14:paraId="47110939">
      <w:pPr>
        <w:adjustRightInd w:val="0"/>
        <w:snapToGrid w:val="0"/>
        <w:spacing w:line="360" w:lineRule="auto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 经营范围满足采购需求，供应能力充足，财务状况良好。</w:t>
      </w:r>
    </w:p>
    <w:p w14:paraId="29A686B3"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三、采购文件获取</w:t>
      </w:r>
    </w:p>
    <w:p w14:paraId="19F010C7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时间：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2024年12月2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日</w:t>
      </w:r>
      <w:r>
        <w:rPr>
          <w:rFonts w:hint="eastAsia" w:ascii="仿宋" w:hAnsi="仿宋" w:eastAsia="仿宋" w:cs="仿宋_GB2312"/>
          <w:sz w:val="28"/>
          <w:szCs w:val="28"/>
        </w:rPr>
        <w:t>至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2024年12月24日</w:t>
      </w:r>
      <w:r>
        <w:rPr>
          <w:rFonts w:hint="eastAsia" w:ascii="仿宋" w:hAnsi="仿宋" w:eastAsia="仿宋" w:cs="仿宋_GB2312"/>
          <w:sz w:val="28"/>
          <w:szCs w:val="28"/>
        </w:rPr>
        <w:t>，每天上午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8:30时</w:t>
      </w:r>
      <w:r>
        <w:rPr>
          <w:rFonts w:hint="eastAsia" w:ascii="仿宋" w:hAnsi="仿宋" w:eastAsia="仿宋" w:cs="仿宋_GB2312"/>
          <w:sz w:val="28"/>
          <w:szCs w:val="28"/>
        </w:rPr>
        <w:t>至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11:30时</w:t>
      </w:r>
      <w:r>
        <w:rPr>
          <w:rFonts w:hint="eastAsia" w:ascii="仿宋" w:hAnsi="仿宋" w:eastAsia="仿宋" w:cs="仿宋_GB2312"/>
          <w:sz w:val="28"/>
          <w:szCs w:val="28"/>
        </w:rPr>
        <w:t>，下午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13:30时</w:t>
      </w:r>
      <w:r>
        <w:rPr>
          <w:rFonts w:hint="eastAsia" w:ascii="仿宋" w:hAnsi="仿宋" w:eastAsia="仿宋" w:cs="仿宋_GB2312"/>
          <w:sz w:val="28"/>
          <w:szCs w:val="28"/>
        </w:rPr>
        <w:t>至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16:00时</w:t>
      </w:r>
    </w:p>
    <w:p w14:paraId="4B675E1C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地点：沈阳市规划设计研究院有限公司（1505室）</w:t>
      </w:r>
    </w:p>
    <w:p w14:paraId="3902C005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方式：现场领取（免费）</w:t>
      </w:r>
    </w:p>
    <w:p w14:paraId="4A0FBE1A"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四、响应文件提交</w:t>
      </w:r>
    </w:p>
    <w:p w14:paraId="5D3AB17B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_GB2312"/>
          <w:bCs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sz w:val="28"/>
          <w:szCs w:val="28"/>
        </w:rPr>
        <w:t>截止时间：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_GB2312"/>
          <w:bCs/>
          <w:sz w:val="28"/>
          <w:szCs w:val="28"/>
          <w:u w:val="single"/>
        </w:rPr>
        <w:t>年12月26日13点30分</w:t>
      </w:r>
      <w:r>
        <w:rPr>
          <w:rFonts w:hint="eastAsia" w:ascii="仿宋" w:hAnsi="仿宋" w:eastAsia="仿宋" w:cs="仿宋_GB2312"/>
          <w:bCs/>
          <w:sz w:val="28"/>
          <w:szCs w:val="28"/>
        </w:rPr>
        <w:t>（北京时间）</w:t>
      </w:r>
    </w:p>
    <w:p w14:paraId="30B33A2B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地    点：沈阳市和平区南三好街1号新世界商务大厦1505室</w:t>
      </w:r>
    </w:p>
    <w:p w14:paraId="3E2E4C74"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 xml:space="preserve">采购人名称：沈阳市规划设计研究院有限公司 </w:t>
      </w:r>
    </w:p>
    <w:p w14:paraId="4CC701C7"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联系人：姜锋  联系方式：17612490066</w:t>
      </w:r>
    </w:p>
    <w:p w14:paraId="158CABFD">
      <w:pPr>
        <w:keepNext/>
        <w:keepLines/>
        <w:adjustRightInd w:val="0"/>
        <w:snapToGrid w:val="0"/>
        <w:spacing w:line="360" w:lineRule="auto"/>
        <w:ind w:firstLine="562" w:firstLineChars="200"/>
        <w:outlineLvl w:val="1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五、文件的编制</w:t>
      </w:r>
    </w:p>
    <w:p w14:paraId="7AE5A977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供应商对应评审办法编写响应文件，格式自拟。文件需打印装订，并加盖单位印章。</w:t>
      </w:r>
    </w:p>
    <w:p w14:paraId="1C4D8F9A">
      <w:pPr>
        <w:widowControl/>
        <w:spacing w:line="360" w:lineRule="auto"/>
        <w:jc w:val="left"/>
        <w:rPr>
          <w:rFonts w:ascii="仿宋" w:hAnsi="仿宋" w:eastAsia="仿宋" w:cs="仿宋_GB2312"/>
          <w:kern w:val="0"/>
          <w:sz w:val="28"/>
          <w:szCs w:val="28"/>
        </w:rPr>
        <w:sectPr>
          <w:pgSz w:w="11906" w:h="16838"/>
          <w:pgMar w:top="1213" w:right="1519" w:bottom="993" w:left="1689" w:header="851" w:footer="992" w:gutter="0"/>
          <w:cols w:space="720" w:num="1"/>
          <w:docGrid w:type="lines" w:linePitch="312" w:charSpace="0"/>
        </w:sectPr>
      </w:pPr>
    </w:p>
    <w:p w14:paraId="77EBB21F">
      <w:pPr>
        <w:keepNext/>
        <w:keepLines/>
        <w:adjustRightInd w:val="0"/>
        <w:snapToGrid w:val="0"/>
        <w:spacing w:line="360" w:lineRule="auto"/>
        <w:ind w:firstLine="562" w:firstLineChars="200"/>
        <w:jc w:val="left"/>
        <w:outlineLvl w:val="1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六、响应文件的递交及评审</w:t>
      </w:r>
    </w:p>
    <w:p w14:paraId="7B5EC121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供应商对递交的响应文件进行包封。包装封皮上应注明项目名称、项目编号、供应商名称，在封口处加盖供应商单位公章；评审小组由采购人代表3人或以上单数组成。评审结束后，从质量和服务均能满足采要求的供应商中，按照评分由高到低的顺序推荐出1名入围供应商。</w:t>
      </w:r>
    </w:p>
    <w:p w14:paraId="690A1329">
      <w:pPr>
        <w:wordWrap w:val="0"/>
        <w:adjustRightInd w:val="0"/>
        <w:snapToGrid w:val="0"/>
        <w:spacing w:line="360" w:lineRule="auto"/>
        <w:ind w:left="883" w:hanging="883" w:hangingChars="200"/>
        <w:jc w:val="center"/>
        <w:rPr>
          <w:rFonts w:hint="eastAsia" w:ascii="仿宋" w:hAnsi="仿宋" w:eastAsia="仿宋" w:cs="仿宋_GB2312"/>
          <w:b/>
          <w:bCs/>
          <w:sz w:val="44"/>
          <w:szCs w:val="44"/>
        </w:rPr>
      </w:pPr>
      <w:r>
        <w:rPr>
          <w:rFonts w:hint="eastAsia" w:ascii="仿宋" w:hAnsi="仿宋" w:eastAsia="仿宋" w:cs="仿宋_GB2312"/>
          <w:b/>
          <w:bCs/>
          <w:sz w:val="44"/>
          <w:szCs w:val="44"/>
        </w:rPr>
        <w:t>评审办法</w:t>
      </w:r>
    </w:p>
    <w:tbl>
      <w:tblPr>
        <w:tblStyle w:val="3"/>
        <w:tblW w:w="882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10"/>
        <w:gridCol w:w="1310"/>
        <w:gridCol w:w="2322"/>
      </w:tblGrid>
      <w:tr w14:paraId="29A9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7F8A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07223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  <w:t>评审项目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7FEC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  <w:t>分值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C9873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47FD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656DB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8E134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法定代表人身份证明书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AF41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728D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 w14:paraId="5E694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2F156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C1991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法定代表人授权委托书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C6FC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A45B2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 w14:paraId="5DA8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DACC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E252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营业执照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2243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9455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 w14:paraId="281AA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2419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DE05">
            <w:pPr>
              <w:spacing w:before="312" w:beforeLines="100" w:after="312" w:afterLines="100" w:line="360" w:lineRule="auto"/>
              <w:ind w:right="-21" w:rightChars="-10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具有良好的商业信誉和健全的财务会计制度的承诺函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4C53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1E73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1"/>
              </w:rPr>
              <w:t>承诺函3分；附连续3年内财务审计报告，每一年增加3分。</w:t>
            </w:r>
          </w:p>
        </w:tc>
      </w:tr>
      <w:tr w14:paraId="78907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E6D5A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B58C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近3年内经营活动中没有重大违法记录的书面声明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C6A66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FB0D0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 w14:paraId="195C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FEB23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E7E8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资信证明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05F1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702F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1"/>
              </w:rPr>
              <w:t>银行出具</w:t>
            </w:r>
          </w:p>
        </w:tc>
      </w:tr>
      <w:tr w14:paraId="0BF2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B0269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E322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相关业绩（合同复印件）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D1E4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6266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1"/>
              </w:rPr>
              <w:t>每项2分最多10分</w:t>
            </w:r>
          </w:p>
        </w:tc>
      </w:tr>
      <w:tr w14:paraId="05E00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4A98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60BF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小瓶装矿泉水单价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48E85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67747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1"/>
              </w:rPr>
              <w:t>报价最低得10分，依次为8分、6分、4分、2分、0分、</w:t>
            </w:r>
          </w:p>
        </w:tc>
      </w:tr>
      <w:tr w14:paraId="2F0E6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D58EA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14F73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合  计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7CCBD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57229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</w:tbl>
    <w:p w14:paraId="7B52945A">
      <w:pPr>
        <w:spacing w:line="480" w:lineRule="exact"/>
        <w:jc w:val="center"/>
        <w:rPr>
          <w:rFonts w:hint="eastAsia"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 </w:t>
      </w:r>
    </w:p>
    <w:p w14:paraId="7E59B9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8B"/>
    <w:rsid w:val="002202DC"/>
    <w:rsid w:val="00414A04"/>
    <w:rsid w:val="00A6738B"/>
    <w:rsid w:val="00B20706"/>
    <w:rsid w:val="1DE5348D"/>
    <w:rsid w:val="3AFC2BD6"/>
    <w:rsid w:val="45142F31"/>
    <w:rsid w:val="74CF1EA4"/>
    <w:rsid w:val="7BAD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714</Words>
  <Characters>789</Characters>
  <Lines>6</Lines>
  <Paragraphs>1</Paragraphs>
  <TotalTime>10</TotalTime>
  <ScaleCrop>false</ScaleCrop>
  <LinksUpToDate>false</LinksUpToDate>
  <CharactersWithSpaces>803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2024-12-02T05:56:00Z</dcterms:created>
  <dc:creator>Micorosoft</dc:creator>
  <cp:lastModifiedBy>大禹治水</cp:lastModifiedBy>
  <cp:lastPrinted>2024-12-17T06:24:15Z</cp:lastPrinted>
  <dcterms:modified xsi:type="dcterms:W3CDTF">2024-12-18T07:45:08Z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5AE9E079CDA742349CB577E7542196B2_12</vt:lpwstr>
  </property>
</Properties>
</file>